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35"/>
        <w:gridCol w:w="1903"/>
        <w:gridCol w:w="2727"/>
        <w:gridCol w:w="2906"/>
        <w:tblGridChange w:id="0">
          <w:tblGrid>
            <w:gridCol w:w="2035"/>
            <w:gridCol w:w="1903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ITB </w:t>
    </w:r>
    <w:r w:rsidDel="00000000" w:rsidR="00000000" w:rsidRPr="00000000">
      <w:rPr>
        <w:rtl w:val="0"/>
      </w:rPr>
      <w:t xml:space="preserve">07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8BNma8g6ZKKjbl6PACqtpwLSQ==">CgMxLjAyCGguZ2pkZ3hzOAByITFfRDl6V3ZBUFAwQ0JLLWlJRlZiOUZvYnZxMDloZ0xJTg==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2024-01-11T09:17:00Z</dcterms:created>
  <dc:creator>STA PM</dc:creator>
</cp:coreProperties>
</file>